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80" w:rsidRPr="00467980" w:rsidRDefault="00467980" w:rsidP="00467980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67980">
        <w:rPr>
          <w:rFonts w:ascii="標楷體" w:eastAsia="標楷體" w:hAnsi="標楷體" w:hint="eastAsia"/>
          <w:sz w:val="28"/>
          <w:szCs w:val="28"/>
        </w:rPr>
        <w:t xml:space="preserve">課程計畫： 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907"/>
      </w:tblGrid>
      <w:tr w:rsidR="00467980" w:rsidRPr="00F912A0" w:rsidTr="00467980">
        <w:trPr>
          <w:trHeight w:val="1458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學習具體目標</w:t>
            </w:r>
          </w:p>
        </w:tc>
      </w:tr>
      <w:tr w:rsidR="00467980" w:rsidRPr="00F912A0" w:rsidTr="00467980">
        <w:trPr>
          <w:trHeight w:val="729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認識財富、貨幣與所得</w:t>
            </w:r>
          </w:p>
        </w:tc>
      </w:tr>
      <w:tr w:rsidR="00467980" w:rsidRPr="00F912A0" w:rsidTr="00467980">
        <w:trPr>
          <w:trHeight w:val="1434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2B7822">
              <w:rPr>
                <w:rFonts w:ascii="標楷體" w:eastAsia="標楷體" w:hAnsi="標楷體" w:hint="eastAsia"/>
              </w:rPr>
              <w:t>區別價格和價值</w:t>
            </w:r>
            <w:r>
              <w:rPr>
                <w:rFonts w:ascii="標楷體" w:eastAsia="標楷體" w:hAnsi="標楷體" w:hint="eastAsia"/>
              </w:rPr>
              <w:t>/</w:t>
            </w:r>
            <w:r w:rsidRPr="007C75B7">
              <w:rPr>
                <w:rFonts w:ascii="標楷體" w:eastAsia="標楷體" w:hAnsi="標楷體" w:hint="eastAsia"/>
              </w:rPr>
              <w:t>貨比三家不吃虧</w:t>
            </w:r>
          </w:p>
        </w:tc>
      </w:tr>
      <w:tr w:rsidR="00467980" w:rsidRPr="00F912A0" w:rsidTr="00467980">
        <w:trPr>
          <w:trHeight w:val="1361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07" w:type="dxa"/>
            <w:vAlign w:val="center"/>
          </w:tcPr>
          <w:p w:rsidR="00467980" w:rsidRDefault="00467980" w:rsidP="0046798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5S介紹/</w:t>
            </w:r>
            <w:r>
              <w:rPr>
                <w:rFonts w:ascii="標楷體" w:eastAsia="標楷體" w:hAnsi="標楷體" w:hint="eastAsia"/>
              </w:rPr>
              <w:t>sale收入與工作</w:t>
            </w:r>
          </w:p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7980" w:rsidRPr="00F912A0" w:rsidTr="00467980">
        <w:trPr>
          <w:trHeight w:val="1361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Spend 消費/分辨想要與需要</w:t>
            </w:r>
          </w:p>
        </w:tc>
      </w:tr>
      <w:tr w:rsidR="00467980" w:rsidRPr="00F912A0" w:rsidTr="00467980">
        <w:trPr>
          <w:trHeight w:val="729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ave儲蓄/存錢筒分工法</w:t>
            </w:r>
          </w:p>
        </w:tc>
      </w:tr>
      <w:tr w:rsidR="00467980" w:rsidRPr="00F912A0" w:rsidTr="00467980">
        <w:trPr>
          <w:trHeight w:val="729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Share公益/認識ESG</w:t>
            </w:r>
          </w:p>
        </w:tc>
      </w:tr>
      <w:tr w:rsidR="00467980" w:rsidRPr="00F912A0" w:rsidTr="00467980">
        <w:trPr>
          <w:trHeight w:val="729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Say 說話致富法</w:t>
            </w:r>
          </w:p>
        </w:tc>
      </w:tr>
      <w:tr w:rsidR="00467980" w:rsidRPr="00F912A0" w:rsidTr="00467980">
        <w:trPr>
          <w:trHeight w:val="1458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記帳表練習/預算支出表列出月目標</w:t>
            </w:r>
          </w:p>
        </w:tc>
      </w:tr>
      <w:tr w:rsidR="00467980" w:rsidRPr="00F912A0" w:rsidTr="00467980">
        <w:trPr>
          <w:trHeight w:val="729"/>
        </w:trPr>
        <w:tc>
          <w:tcPr>
            <w:tcW w:w="1123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 w:rsidRPr="00F912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07" w:type="dxa"/>
            <w:vAlign w:val="center"/>
          </w:tcPr>
          <w:p w:rsidR="00467980" w:rsidRPr="00F912A0" w:rsidRDefault="00467980" w:rsidP="004679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學看學費單、</w:t>
            </w:r>
            <w:proofErr w:type="gramStart"/>
            <w:r>
              <w:rPr>
                <w:rFonts w:ascii="標楷體" w:eastAsia="標楷體" w:hAnsi="標楷體"/>
              </w:rPr>
              <w:t>帳單</w:t>
            </w:r>
            <w:proofErr w:type="gramEnd"/>
            <w:r>
              <w:rPr>
                <w:rFonts w:ascii="標楷體" w:eastAsia="標楷體" w:hAnsi="標楷體"/>
              </w:rPr>
              <w:t>/認識ATM</w:t>
            </w:r>
          </w:p>
        </w:tc>
      </w:tr>
    </w:tbl>
    <w:p w:rsidR="00467980" w:rsidRPr="00467980" w:rsidRDefault="00467980" w:rsidP="00020447">
      <w:pPr>
        <w:rPr>
          <w:rFonts w:ascii="標楷體" w:eastAsia="標楷體" w:hAnsi="標楷體" w:hint="eastAsia"/>
        </w:rPr>
      </w:pPr>
      <w:r w:rsidRPr="00F912A0">
        <w:rPr>
          <w:rFonts w:ascii="標楷體" w:eastAsia="標楷體" w:hAnsi="標楷體" w:hint="eastAsia"/>
        </w:rPr>
        <w:t>PS.如遇授課老師不可改變之情形時，課程順序將適度調整，</w:t>
      </w:r>
      <w:proofErr w:type="gramStart"/>
      <w:r w:rsidRPr="00F912A0">
        <w:rPr>
          <w:rFonts w:ascii="標楷體" w:eastAsia="標楷體" w:hAnsi="標楷體" w:hint="eastAsia"/>
        </w:rPr>
        <w:t>不</w:t>
      </w:r>
      <w:proofErr w:type="gramEnd"/>
      <w:r w:rsidRPr="00F912A0">
        <w:rPr>
          <w:rFonts w:ascii="標楷體" w:eastAsia="標楷體" w:hAnsi="標楷體" w:hint="eastAsia"/>
        </w:rPr>
        <w:t>另行通知。</w:t>
      </w:r>
      <w:r>
        <w:rPr>
          <w:rFonts w:ascii="標楷體" w:eastAsia="標楷體" w:hAnsi="標楷體"/>
        </w:rPr>
        <w:br w:type="page"/>
      </w:r>
    </w:p>
    <w:p w:rsidR="00020447" w:rsidRPr="00467980" w:rsidRDefault="00020447" w:rsidP="0046798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67980">
        <w:rPr>
          <w:rFonts w:ascii="標楷體" w:eastAsia="標楷體" w:hAnsi="標楷體" w:hint="eastAsia"/>
          <w:sz w:val="28"/>
        </w:rPr>
        <w:lastRenderedPageBreak/>
        <w:t>教師學經歷表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96"/>
      </w:tblGrid>
      <w:tr w:rsidR="00020447" w:rsidRPr="00F912A0" w:rsidTr="00020447">
        <w:trPr>
          <w:trHeight w:val="615"/>
        </w:trPr>
        <w:tc>
          <w:tcPr>
            <w:tcW w:w="1526" w:type="dxa"/>
            <w:vAlign w:val="center"/>
          </w:tcPr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96" w:type="dxa"/>
            <w:vAlign w:val="center"/>
          </w:tcPr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劉意淨</w:t>
            </w:r>
            <w:proofErr w:type="gramEnd"/>
          </w:p>
        </w:tc>
      </w:tr>
      <w:tr w:rsidR="00020447" w:rsidRPr="00F912A0" w:rsidTr="00020447">
        <w:trPr>
          <w:trHeight w:val="615"/>
        </w:trPr>
        <w:tc>
          <w:tcPr>
            <w:tcW w:w="1526" w:type="dxa"/>
            <w:vAlign w:val="center"/>
          </w:tcPr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自我介紹</w:t>
            </w:r>
          </w:p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Align w:val="center"/>
          </w:tcPr>
          <w:p w:rsidR="00020447" w:rsidRPr="00DC4A2B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具有豐富的帶班經驗及財經法律專業知識，</w:t>
            </w:r>
            <w:r w:rsidRPr="00DC4A2B">
              <w:rPr>
                <w:rFonts w:ascii="標楷體" w:eastAsia="標楷體" w:hAnsi="標楷體" w:hint="eastAsia"/>
              </w:rPr>
              <w:t>透過問答互動式教學和情境演練，讓孩子們在遊戲中學習，認識各行各業，了解收入與工作的關係！</w:t>
            </w:r>
          </w:p>
          <w:p w:rsidR="00020447" w:rsidRPr="00DC4A2B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C4A2B">
              <w:rPr>
                <w:rFonts w:ascii="標楷體" w:eastAsia="標楷體" w:hAnsi="標楷體" w:hint="eastAsia"/>
              </w:rPr>
              <w:t>亮點</w:t>
            </w:r>
            <w:r>
              <w:rPr>
                <w:rFonts w:ascii="Segoe UI Symbol" w:eastAsia="標楷體" w:hAnsi="Segoe UI Symbol" w:cs="Segoe UI Symbol"/>
              </w:rPr>
              <w:t>:</w:t>
            </w:r>
          </w:p>
          <w:p w:rsidR="00020447" w:rsidRPr="00DC4A2B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  <w:r w:rsidRPr="00DC4A2B">
              <w:rPr>
                <w:rFonts w:ascii="標楷體" w:eastAsia="標楷體" w:hAnsi="標楷體" w:hint="eastAsia"/>
              </w:rPr>
              <w:t>互動問答：引導孩子們先思考，</w:t>
            </w:r>
            <w:proofErr w:type="gramStart"/>
            <w:r w:rsidRPr="00DC4A2B">
              <w:rPr>
                <w:rFonts w:ascii="標楷體" w:eastAsia="標楷體" w:hAnsi="標楷體" w:hint="eastAsia"/>
              </w:rPr>
              <w:t>再解答</w:t>
            </w:r>
            <w:proofErr w:type="gramEnd"/>
            <w:r w:rsidRPr="00DC4A2B">
              <w:rPr>
                <w:rFonts w:ascii="標楷體" w:eastAsia="標楷體" w:hAnsi="標楷體" w:hint="eastAsia"/>
              </w:rPr>
              <w:t>，培養獨立思考能力。</w:t>
            </w:r>
          </w:p>
          <w:p w:rsidR="00020447" w:rsidRPr="00DC4A2B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  <w:r w:rsidRPr="00DC4A2B">
              <w:rPr>
                <w:rFonts w:ascii="標楷體" w:eastAsia="標楷體" w:hAnsi="標楷體" w:hint="eastAsia"/>
              </w:rPr>
              <w:t>情境演練：透過角色扮演，讓孩子們親身體驗不同職業的樂趣與挑戰。</w:t>
            </w:r>
          </w:p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。理財基礎：從小建立良好</w:t>
            </w:r>
            <w:r w:rsidRPr="00DC4A2B">
              <w:rPr>
                <w:rFonts w:ascii="標楷體" w:eastAsia="標楷體" w:hAnsi="標楷體" w:hint="eastAsia"/>
              </w:rPr>
              <w:t>的金錢觀念，為未來打下堅實的理財基礎。</w:t>
            </w:r>
          </w:p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。耐心愛心及教育熱忱:育有兩子，持續志工服務特教弱勢孩子。</w:t>
            </w:r>
          </w:p>
        </w:tc>
      </w:tr>
      <w:tr w:rsidR="00020447" w:rsidRPr="00F912A0" w:rsidTr="00020447">
        <w:trPr>
          <w:trHeight w:val="615"/>
        </w:trPr>
        <w:tc>
          <w:tcPr>
            <w:tcW w:w="1526" w:type="dxa"/>
            <w:vAlign w:val="center"/>
          </w:tcPr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相關學歷(研習)</w:t>
            </w:r>
          </w:p>
        </w:tc>
        <w:tc>
          <w:tcPr>
            <w:tcW w:w="7796" w:type="dxa"/>
          </w:tcPr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銘傳大學法律學院法律學系碩士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經濟部智慧財產局校園智慧財產權師資認證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社團法人台灣資訊教育發展協會師資認證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 w:rsidRPr="00BB2426">
              <w:rPr>
                <w:rFonts w:ascii="標楷體" w:eastAsia="標楷體" w:hAnsi="標楷體" w:hint="eastAsia"/>
              </w:rPr>
              <w:t>台灣兒童美語協會</w:t>
            </w:r>
            <w:r>
              <w:rPr>
                <w:rFonts w:ascii="標楷體" w:eastAsia="標楷體" w:hAnsi="標楷體" w:hint="eastAsia"/>
              </w:rPr>
              <w:t>師資認證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特教輔導志工相關課程訓練</w:t>
            </w:r>
          </w:p>
          <w:p w:rsidR="00020447" w:rsidRP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托育人員技術證</w:t>
            </w:r>
          </w:p>
        </w:tc>
      </w:tr>
      <w:tr w:rsidR="00020447" w:rsidRPr="00F912A0" w:rsidTr="00020447">
        <w:trPr>
          <w:trHeight w:val="615"/>
        </w:trPr>
        <w:tc>
          <w:tcPr>
            <w:tcW w:w="1526" w:type="dxa"/>
            <w:vAlign w:val="center"/>
          </w:tcPr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7796" w:type="dxa"/>
          </w:tcPr>
          <w:p w:rsidR="00020447" w:rsidRPr="00241221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104年、105年經濟部智慧財產局校園智慧財產權宣導講師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家教經驗13年，特教輔導經驗7年多。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LASY積木講師一年(補習班與幼兒才藝園所)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國小社團講師，擔任過大成國小、元生國小、新榮國小、新興國小…等。</w:t>
            </w:r>
          </w:p>
          <w:p w:rsidR="00020447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銘傳大學通識中心103-104年教學助理</w:t>
            </w:r>
          </w:p>
          <w:p w:rsidR="00020447" w:rsidRPr="00F912A0" w:rsidRDefault="00020447" w:rsidP="00565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青溪國小學習輔導志工</w:t>
            </w:r>
          </w:p>
        </w:tc>
      </w:tr>
    </w:tbl>
    <w:p w:rsidR="005821C2" w:rsidRDefault="005821C2" w:rsidP="005821C2">
      <w:pPr>
        <w:rPr>
          <w:rFonts w:ascii="標楷體" w:eastAsia="標楷體" w:hAnsi="標楷體" w:hint="eastAsia"/>
        </w:rPr>
      </w:pPr>
    </w:p>
    <w:p w:rsidR="005821C2" w:rsidRDefault="005821C2" w:rsidP="005821C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可得小富翁理財</w:t>
      </w:r>
      <w:proofErr w:type="gramStart"/>
      <w:r>
        <w:rPr>
          <w:rFonts w:ascii="標楷體" w:eastAsia="標楷體" w:hAnsi="標楷體" w:hint="eastAsia"/>
        </w:rPr>
        <w:t>社粉專</w:t>
      </w:r>
      <w:proofErr w:type="gramEnd"/>
      <w:r>
        <w:rPr>
          <w:rFonts w:ascii="標楷體" w:eastAsia="標楷體" w:hAnsi="標楷體" w:hint="eastAsia"/>
        </w:rPr>
        <w:t>(精彩照片):</w:t>
      </w:r>
    </w:p>
    <w:p w:rsidR="005821C2" w:rsidRDefault="005821C2" w:rsidP="005821C2">
      <w:pPr>
        <w:rPr>
          <w:rFonts w:ascii="標楷體" w:eastAsia="標楷體" w:hAnsi="標楷體" w:hint="eastAsia"/>
        </w:rPr>
      </w:pPr>
      <w:hyperlink r:id="rId7" w:history="1">
        <w:r w:rsidRPr="007043C1">
          <w:rPr>
            <w:rStyle w:val="a6"/>
            <w:rFonts w:ascii="標楷體" w:eastAsia="標楷體" w:hAnsi="標楷體"/>
          </w:rPr>
          <w:t>https://www.facebook.com/profile.php?id=61572245436695</w:t>
        </w:r>
      </w:hyperlink>
    </w:p>
    <w:p w:rsidR="00020447" w:rsidRPr="005821C2" w:rsidRDefault="00020447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p w:rsidR="00020447" w:rsidRPr="005E2A69" w:rsidRDefault="00020447" w:rsidP="005E2A6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B6BC291" wp14:editId="5014248B">
            <wp:simplePos x="0" y="0"/>
            <wp:positionH relativeFrom="column">
              <wp:posOffset>-46355</wp:posOffset>
            </wp:positionH>
            <wp:positionV relativeFrom="paragraph">
              <wp:posOffset>495300</wp:posOffset>
            </wp:positionV>
            <wp:extent cx="5996940" cy="8305800"/>
            <wp:effectExtent l="0" t="0" r="3810" b="0"/>
            <wp:wrapTight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ight>
            <wp:docPr id="3" name="圖片 3" descr="家長回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家長回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A69">
        <w:rPr>
          <w:rFonts w:ascii="標楷體" w:eastAsia="標楷體" w:hAnsi="標楷體" w:hint="eastAsia"/>
          <w:sz w:val="28"/>
        </w:rPr>
        <w:t>課程好評</w:t>
      </w:r>
    </w:p>
    <w:sectPr w:rsidR="00020447" w:rsidRPr="005E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D0B"/>
    <w:multiLevelType w:val="hybridMultilevel"/>
    <w:tmpl w:val="0CC2E0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C06DF2"/>
    <w:multiLevelType w:val="hybridMultilevel"/>
    <w:tmpl w:val="7654FF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D0"/>
    <w:rsid w:val="00020447"/>
    <w:rsid w:val="00467980"/>
    <w:rsid w:val="005821C2"/>
    <w:rsid w:val="005E2A69"/>
    <w:rsid w:val="00C67D66"/>
    <w:rsid w:val="00D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4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7980"/>
    <w:pPr>
      <w:ind w:leftChars="200" w:left="480"/>
    </w:pPr>
  </w:style>
  <w:style w:type="character" w:styleId="a6">
    <w:name w:val="Hyperlink"/>
    <w:rsid w:val="00582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4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7980"/>
    <w:pPr>
      <w:ind w:leftChars="200" w:left="480"/>
    </w:pPr>
  </w:style>
  <w:style w:type="character" w:styleId="a6">
    <w:name w:val="Hyperlink"/>
    <w:rsid w:val="0058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615722454366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24FE-61AA-4BCF-A043-131DC5DE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2025-05-20T02:41:00Z</dcterms:created>
  <dcterms:modified xsi:type="dcterms:W3CDTF">2025-05-20T03:26:00Z</dcterms:modified>
</cp:coreProperties>
</file>