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D88E3">
      <w:pPr>
        <w:pStyle w:val="4"/>
        <w:bidi w:val="0"/>
        <w:rPr>
          <w:rFonts w:hint="eastAsia"/>
          <w:lang w:val="en-US" w:eastAsia="zh-TW"/>
        </w:rPr>
      </w:pPr>
      <w:r>
        <w:rPr>
          <w:rFonts w:hint="default"/>
          <w:lang w:val="en-US"/>
        </w:rPr>
        <w:t>113</w:t>
      </w:r>
      <w:r>
        <w:rPr>
          <w:rFonts w:hint="eastAsia"/>
          <w:lang w:val="en-US" w:eastAsia="zh-TW"/>
        </w:rPr>
        <w:t>大竹學藝暑期班，</w:t>
      </w:r>
      <w:bookmarkStart w:id="0" w:name="_GoBack"/>
      <w:bookmarkEnd w:id="0"/>
      <w:r>
        <w:rPr>
          <w:rFonts w:hint="default"/>
          <w:lang w:val="en-US" w:eastAsia="zh-TW"/>
        </w:rPr>
        <w:t>K-POP</w:t>
      </w:r>
      <w:r>
        <w:rPr>
          <w:rFonts w:hint="eastAsia"/>
          <w:lang w:val="en-US" w:eastAsia="zh-TW"/>
        </w:rPr>
        <w:t>韓風</w:t>
      </w:r>
      <w:r>
        <w:rPr>
          <w:rFonts w:hint="default"/>
          <w:lang w:val="en-US" w:eastAsia="zh-TW"/>
        </w:rPr>
        <w:t>MV</w:t>
      </w:r>
      <w:r>
        <w:rPr>
          <w:rFonts w:hint="eastAsia"/>
          <w:lang w:val="en-US" w:eastAsia="zh-TW"/>
        </w:rPr>
        <w:t>熱舞社</w:t>
      </w:r>
    </w:p>
    <w:p w14:paraId="4EDF90C6">
      <w:pPr>
        <w:rPr>
          <w:rFonts w:hint="eastAsia" w:eastAsia="新細明體"/>
          <w:lang w:val="en-US" w:eastAsia="zh-TW"/>
        </w:rPr>
      </w:pP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6958"/>
      </w:tblGrid>
      <w:tr w14:paraId="05B9D481">
        <w:trPr>
          <w:trHeight w:val="383" w:hRule="atLeast"/>
        </w:trPr>
        <w:tc>
          <w:tcPr>
            <w:tcW w:w="1564" w:type="dxa"/>
            <w:noWrap w:val="0"/>
            <w:vAlign w:val="top"/>
          </w:tcPr>
          <w:p w14:paraId="43CBC174">
            <w:pPr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老師教練姓名</w:t>
            </w:r>
          </w:p>
        </w:tc>
        <w:tc>
          <w:tcPr>
            <w:tcW w:w="6958" w:type="dxa"/>
            <w:noWrap w:val="0"/>
            <w:vAlign w:val="top"/>
          </w:tcPr>
          <w:p w14:paraId="6ACCAEEE">
            <w:pPr>
              <w:rPr>
                <w:rFonts w:hint="eastAsia" w:ascii="標楷體" w:hAnsi="標楷體" w:eastAsia="新細明體"/>
                <w:lang w:eastAsia="zh-TW"/>
              </w:rPr>
            </w:pPr>
            <w:r>
              <w:rPr>
                <w:rFonts w:hint="eastAsia" w:ascii="標楷體" w:hAnsi="標楷體" w:eastAsia="新細明體"/>
                <w:highlight w:val="none"/>
                <w:lang w:eastAsia="zh-TW"/>
              </w:rPr>
              <w:t>陳思樺</w:t>
            </w:r>
          </w:p>
        </w:tc>
      </w:tr>
      <w:tr w14:paraId="0455B4B7">
        <w:trPr>
          <w:trHeight w:val="337" w:hRule="atLeast"/>
        </w:trPr>
        <w:tc>
          <w:tcPr>
            <w:tcW w:w="1564" w:type="dxa"/>
            <w:noWrap w:val="0"/>
            <w:vAlign w:val="top"/>
          </w:tcPr>
          <w:p w14:paraId="5BB0A17E">
            <w:pPr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連絡電話</w:t>
            </w:r>
          </w:p>
        </w:tc>
        <w:tc>
          <w:tcPr>
            <w:tcW w:w="6958" w:type="dxa"/>
            <w:noWrap w:val="0"/>
            <w:vAlign w:val="top"/>
          </w:tcPr>
          <w:p w14:paraId="4A0DB0BF">
            <w:pPr>
              <w:rPr>
                <w:rFonts w:hint="eastAsia" w:ascii="標楷體" w:hAnsi="標楷體" w:eastAsia="新細明體"/>
                <w:highlight w:val="none"/>
                <w:lang w:eastAsia="zh-TW"/>
              </w:rPr>
            </w:pPr>
            <w:r>
              <w:rPr>
                <w:rFonts w:hint="default" w:ascii="標楷體" w:hAnsi="標楷體" w:eastAsia="標楷體"/>
                <w:highlight w:val="none"/>
                <w:lang w:val="en-US"/>
              </w:rPr>
              <w:t>0922178137</w:t>
            </w:r>
          </w:p>
        </w:tc>
      </w:tr>
      <w:tr w14:paraId="66E7ED3C">
        <w:trPr>
          <w:trHeight w:val="349" w:hRule="atLeast"/>
        </w:trPr>
        <w:tc>
          <w:tcPr>
            <w:tcW w:w="1564" w:type="dxa"/>
            <w:noWrap w:val="0"/>
            <w:vAlign w:val="top"/>
          </w:tcPr>
          <w:p w14:paraId="2E2100D7">
            <w:pPr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上課時間</w:t>
            </w:r>
          </w:p>
        </w:tc>
        <w:tc>
          <w:tcPr>
            <w:tcW w:w="6958" w:type="dxa"/>
            <w:noWrap w:val="0"/>
            <w:vAlign w:val="top"/>
          </w:tcPr>
          <w:p w14:paraId="6ECDB513">
            <w:pPr>
              <w:rPr>
                <w:rFonts w:hint="default" w:ascii="標楷體" w:hAnsi="標楷體" w:eastAsia="標楷體"/>
                <w:highlight w:val="none"/>
                <w:lang w:val="en-US"/>
              </w:rPr>
            </w:pPr>
            <w:r>
              <w:rPr>
                <w:rFonts w:hint="eastAsia" w:hAnsi="標楷體" w:eastAsia="標楷體"/>
              </w:rPr>
              <w:t>113.</w:t>
            </w:r>
            <w:r>
              <w:rPr>
                <w:rFonts w:hint="default" w:hAnsi="標楷體" w:eastAsia="標楷體"/>
                <w:lang w:val="en-US"/>
              </w:rPr>
              <w:t>7</w:t>
            </w:r>
            <w:r>
              <w:rPr>
                <w:rFonts w:hint="eastAsia" w:hAnsi="標楷體" w:eastAsia="標楷體"/>
              </w:rPr>
              <w:t>.</w:t>
            </w:r>
            <w:r>
              <w:rPr>
                <w:rFonts w:hint="default" w:hAnsi="標楷體" w:eastAsia="標楷體"/>
                <w:lang w:val="en-US"/>
              </w:rPr>
              <w:t>1</w:t>
            </w:r>
            <w:r>
              <w:rPr>
                <w:rFonts w:hint="eastAsia" w:hAnsi="標楷體" w:eastAsia="標楷體"/>
              </w:rPr>
              <w:t>~113.</w:t>
            </w:r>
            <w:r>
              <w:rPr>
                <w:rFonts w:hint="default" w:hAnsi="標楷體" w:eastAsia="標楷體"/>
                <w:lang w:val="en-US"/>
              </w:rPr>
              <w:t>7.11</w:t>
            </w:r>
            <w:r>
              <w:rPr>
                <w:rFonts w:hint="eastAsia" w:ascii="標楷體" w:hAnsi="標楷體" w:eastAsia="標楷體"/>
              </w:rPr>
              <w:t>，</w:t>
            </w:r>
            <w:r>
              <w:rPr>
                <w:rFonts w:ascii="標楷體" w:hAnsi="標楷體" w:eastAsia="標楷體"/>
              </w:rPr>
              <w:t>計</w:t>
            </w:r>
            <w:r>
              <w:rPr>
                <w:rFonts w:hint="default" w:ascii="標楷體" w:hAnsi="標楷體" w:eastAsia="標楷體"/>
                <w:lang w:val="en-US"/>
              </w:rPr>
              <w:t>9</w:t>
            </w:r>
            <w:r>
              <w:rPr>
                <w:rFonts w:ascii="標楷體" w:hAnsi="標楷體" w:eastAsia="標楷體"/>
              </w:rPr>
              <w:t>次</w:t>
            </w:r>
          </w:p>
        </w:tc>
      </w:tr>
      <w:tr w14:paraId="009D6A26">
        <w:trPr>
          <w:trHeight w:val="418" w:hRule="atLeast"/>
        </w:trPr>
        <w:tc>
          <w:tcPr>
            <w:tcW w:w="1564" w:type="dxa"/>
            <w:noWrap w:val="0"/>
            <w:vAlign w:val="top"/>
          </w:tcPr>
          <w:p w14:paraId="3F59FD92">
            <w:pPr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上課對象</w:t>
            </w:r>
          </w:p>
        </w:tc>
        <w:tc>
          <w:tcPr>
            <w:tcW w:w="6958" w:type="dxa"/>
            <w:noWrap w:val="0"/>
            <w:vAlign w:val="top"/>
          </w:tcPr>
          <w:p w14:paraId="544B43D0">
            <w:pPr>
              <w:rPr>
                <w:rFonts w:hint="default" w:ascii="標楷體" w:hAnsi="標楷體" w:eastAsia="標楷體"/>
                <w:highlight w:val="none"/>
                <w:lang w:val="en-US"/>
              </w:rPr>
            </w:pPr>
            <w:r>
              <w:rPr>
                <w:rFonts w:hint="eastAsia" w:ascii="標楷體" w:hAnsi="標楷體" w:eastAsia="新細明體"/>
                <w:lang w:eastAsia="zh-TW"/>
              </w:rPr>
              <w:t>一</w:t>
            </w:r>
            <w:r>
              <w:rPr>
                <w:rFonts w:hint="eastAsia" w:ascii="標楷體" w:hAnsi="標楷體" w:eastAsia="標楷體"/>
              </w:rPr>
              <w:t>至六年級（</w:t>
            </w:r>
            <w:r>
              <w:rPr>
                <w:rFonts w:hint="eastAsia" w:ascii="標楷體" w:hAnsi="標楷體" w:eastAsia="新細明體"/>
                <w:lang w:eastAsia="zh-TW"/>
              </w:rPr>
              <w:t>僅暑期開授全年級</w:t>
            </w:r>
            <w:r>
              <w:rPr>
                <w:rFonts w:hint="eastAsia" w:ascii="標楷體" w:hAnsi="標楷體" w:eastAsia="標楷體"/>
              </w:rPr>
              <w:t>）</w:t>
            </w:r>
          </w:p>
        </w:tc>
      </w:tr>
      <w:tr w14:paraId="58EBB336">
        <w:trPr>
          <w:trHeight w:val="1079" w:hRule="atLeast"/>
        </w:trPr>
        <w:tc>
          <w:tcPr>
            <w:tcW w:w="1564" w:type="dxa"/>
            <w:noWrap w:val="0"/>
            <w:vAlign w:val="top"/>
          </w:tcPr>
          <w:p w14:paraId="7B7522EE">
            <w:pPr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學習內容簡介暨學生必需物品說明</w:t>
            </w:r>
          </w:p>
        </w:tc>
        <w:tc>
          <w:tcPr>
            <w:tcW w:w="6958" w:type="dxa"/>
            <w:noWrap w:val="0"/>
            <w:vAlign w:val="top"/>
          </w:tcPr>
          <w:p w14:paraId="653FD88E">
            <w:pPr>
              <w:rPr>
                <w:rFonts w:hint="eastAsia" w:ascii="標楷體" w:hAnsi="標楷體" w:eastAsia="新細明體"/>
                <w:lang w:eastAsia="zh-TW"/>
              </w:rPr>
            </w:pPr>
            <w:r>
              <w:rPr>
                <w:rFonts w:hint="eastAsia" w:ascii="標楷體" w:hAnsi="標楷體" w:eastAsia="新細明體"/>
                <w:lang w:eastAsia="zh-TW"/>
              </w:rPr>
              <w:t>本社團為運動社團，課程內容為舞蹈課程，學生需要自備水壺、毛巾。服裝需著便於伸展且舒適之服裝！</w:t>
            </w:r>
          </w:p>
        </w:tc>
      </w:tr>
    </w:tbl>
    <w:p w14:paraId="06B38678">
      <w:pPr>
        <w:rPr>
          <w:rFonts w:hint="default" w:eastAsia="新細明體"/>
          <w:lang w:val="en-US" w:eastAsia="zh-TW"/>
        </w:rPr>
      </w:pPr>
    </w:p>
    <w:p w14:paraId="63E5CADC">
      <w:pPr>
        <w:rPr>
          <w:rFonts w:hint="default" w:eastAsia="新細明體"/>
          <w:lang w:val="en-US" w:eastAsia="zh-TW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5475"/>
        <w:gridCol w:w="1876"/>
      </w:tblGrid>
      <w:tr w14:paraId="76469657">
        <w:trPr>
          <w:trHeight w:val="620" w:hRule="atLeast"/>
        </w:trPr>
        <w:tc>
          <w:tcPr>
            <w:tcW w:w="1171" w:type="dxa"/>
            <w:noWrap w:val="0"/>
            <w:vAlign w:val="center"/>
          </w:tcPr>
          <w:p w14:paraId="048391A9">
            <w:pPr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姓名</w:t>
            </w:r>
          </w:p>
        </w:tc>
        <w:tc>
          <w:tcPr>
            <w:tcW w:w="5475" w:type="dxa"/>
            <w:noWrap w:val="0"/>
            <w:vAlign w:val="center"/>
          </w:tcPr>
          <w:p w14:paraId="79CBA1D3">
            <w:pPr>
              <w:rPr>
                <w:rFonts w:hint="eastAsia" w:ascii="標楷體" w:hAnsi="標楷體" w:eastAsia="新細明體"/>
                <w:lang w:val="en-US" w:eastAsia="zh-TW"/>
              </w:rPr>
            </w:pPr>
            <w:r>
              <w:rPr>
                <w:rFonts w:hint="eastAsia" w:ascii="標楷體" w:hAnsi="標楷體" w:eastAsia="新細明體"/>
                <w:lang w:val="en-US" w:eastAsia="zh-TW"/>
              </w:rPr>
              <w:t>陳思樺</w:t>
            </w:r>
          </w:p>
        </w:tc>
        <w:tc>
          <w:tcPr>
            <w:tcW w:w="1876" w:type="dxa"/>
            <w:vMerge w:val="restart"/>
            <w:noWrap w:val="0"/>
            <w:vAlign w:val="center"/>
          </w:tcPr>
          <w:p w14:paraId="5C91F3F0">
            <w:pPr>
              <w:jc w:val="center"/>
              <w:rPr>
                <w:rFonts w:hint="eastAsia" w:ascii="標楷體" w:hAnsi="標楷體" w:eastAsia="標楷體"/>
              </w:rPr>
            </w:pPr>
            <w:r>
              <w:drawing>
                <wp:inline distT="0" distB="0" distL="114300" distR="114300">
                  <wp:extent cx="897890" cy="1598930"/>
                  <wp:effectExtent l="0" t="0" r="16510" b="127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159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BB2F28F">
        <w:trPr>
          <w:trHeight w:val="620" w:hRule="atLeast"/>
        </w:trPr>
        <w:tc>
          <w:tcPr>
            <w:tcW w:w="1171" w:type="dxa"/>
            <w:noWrap w:val="0"/>
            <w:vAlign w:val="center"/>
          </w:tcPr>
          <w:p w14:paraId="17273301">
            <w:pPr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電話</w:t>
            </w:r>
          </w:p>
        </w:tc>
        <w:tc>
          <w:tcPr>
            <w:tcW w:w="5475" w:type="dxa"/>
            <w:noWrap w:val="0"/>
            <w:vAlign w:val="center"/>
          </w:tcPr>
          <w:p w14:paraId="4E1FA551">
            <w:pPr>
              <w:rPr>
                <w:rFonts w:hint="default" w:ascii="標楷體" w:hAnsi="標楷體" w:eastAsia="標楷體"/>
                <w:lang w:val="en-US"/>
              </w:rPr>
            </w:pPr>
            <w:r>
              <w:rPr>
                <w:rFonts w:hint="default" w:ascii="標楷體" w:hAnsi="標楷體" w:eastAsia="標楷體"/>
                <w:lang w:val="en-US"/>
              </w:rPr>
              <w:t>0922178137</w:t>
            </w:r>
          </w:p>
        </w:tc>
        <w:tc>
          <w:tcPr>
            <w:tcW w:w="1876" w:type="dxa"/>
            <w:vMerge w:val="continue"/>
            <w:noWrap w:val="0"/>
            <w:vAlign w:val="center"/>
          </w:tcPr>
          <w:p w14:paraId="6486D0CF">
            <w:pPr>
              <w:rPr>
                <w:rFonts w:hint="eastAsia" w:ascii="標楷體" w:hAnsi="標楷體" w:eastAsia="標楷體"/>
              </w:rPr>
            </w:pPr>
          </w:p>
        </w:tc>
      </w:tr>
      <w:tr w14:paraId="13633125">
        <w:trPr>
          <w:trHeight w:val="620" w:hRule="atLeast"/>
        </w:trPr>
        <w:tc>
          <w:tcPr>
            <w:tcW w:w="1171" w:type="dxa"/>
            <w:noWrap w:val="0"/>
            <w:vAlign w:val="center"/>
          </w:tcPr>
          <w:p w14:paraId="4C56B616">
            <w:pPr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電子郵件</w:t>
            </w:r>
          </w:p>
        </w:tc>
        <w:tc>
          <w:tcPr>
            <w:tcW w:w="5475" w:type="dxa"/>
            <w:noWrap w:val="0"/>
            <w:vAlign w:val="center"/>
          </w:tcPr>
          <w:p w14:paraId="41732064">
            <w:pPr>
              <w:rPr>
                <w:rFonts w:hint="default" w:ascii="標楷體" w:hAnsi="標楷體" w:eastAsia="標楷體"/>
                <w:lang w:val="en-US"/>
              </w:rPr>
            </w:pPr>
            <w:r>
              <w:rPr>
                <w:rFonts w:hint="default" w:ascii="標楷體" w:hAnsi="標楷體" w:eastAsia="標楷體"/>
                <w:lang w:val="en-US"/>
              </w:rPr>
              <w:t>emily840812@gmail.com</w:t>
            </w:r>
          </w:p>
        </w:tc>
        <w:tc>
          <w:tcPr>
            <w:tcW w:w="1876" w:type="dxa"/>
            <w:vMerge w:val="continue"/>
            <w:noWrap w:val="0"/>
            <w:vAlign w:val="center"/>
          </w:tcPr>
          <w:p w14:paraId="7A3D5849">
            <w:pPr>
              <w:rPr>
                <w:rFonts w:hint="eastAsia" w:ascii="標楷體" w:hAnsi="標楷體" w:eastAsia="標楷體"/>
              </w:rPr>
            </w:pPr>
          </w:p>
        </w:tc>
      </w:tr>
      <w:tr w14:paraId="1DBC8365">
        <w:trPr>
          <w:trHeight w:val="620" w:hRule="atLeast"/>
        </w:trPr>
        <w:tc>
          <w:tcPr>
            <w:tcW w:w="1171" w:type="dxa"/>
            <w:noWrap w:val="0"/>
            <w:vAlign w:val="center"/>
          </w:tcPr>
          <w:p w14:paraId="76892D59">
            <w:pPr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教授科目</w:t>
            </w:r>
          </w:p>
        </w:tc>
        <w:tc>
          <w:tcPr>
            <w:tcW w:w="5475" w:type="dxa"/>
            <w:noWrap w:val="0"/>
            <w:vAlign w:val="center"/>
          </w:tcPr>
          <w:p w14:paraId="71376A2F">
            <w:pPr>
              <w:rPr>
                <w:rFonts w:hint="eastAsia" w:ascii="標楷體" w:hAnsi="標楷體" w:eastAsia="新細明體"/>
                <w:lang w:val="en-US" w:eastAsia="zh-TW"/>
              </w:rPr>
            </w:pPr>
            <w:r>
              <w:rPr>
                <w:rFonts w:hint="eastAsia" w:ascii="標楷體" w:hAnsi="標楷體" w:eastAsia="新細明體"/>
                <w:lang w:val="en-US" w:eastAsia="zh-TW"/>
              </w:rPr>
              <w:t>舞蹈</w:t>
            </w:r>
          </w:p>
        </w:tc>
        <w:tc>
          <w:tcPr>
            <w:tcW w:w="1876" w:type="dxa"/>
            <w:vMerge w:val="continue"/>
            <w:noWrap w:val="0"/>
            <w:vAlign w:val="center"/>
          </w:tcPr>
          <w:p w14:paraId="31E02F99">
            <w:pPr>
              <w:rPr>
                <w:rFonts w:hint="eastAsia" w:ascii="標楷體" w:hAnsi="標楷體" w:eastAsia="標楷體"/>
              </w:rPr>
            </w:pPr>
          </w:p>
        </w:tc>
      </w:tr>
      <w:tr w14:paraId="1C08BCEF">
        <w:trPr>
          <w:trHeight w:val="620" w:hRule="atLeast"/>
        </w:trPr>
        <w:tc>
          <w:tcPr>
            <w:tcW w:w="1171" w:type="dxa"/>
            <w:noWrap w:val="0"/>
            <w:vAlign w:val="center"/>
          </w:tcPr>
          <w:p w14:paraId="39A3D7F1">
            <w:pPr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自我介紹</w:t>
            </w:r>
          </w:p>
          <w:p w14:paraId="30845EA0">
            <w:pPr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（100字上下）</w:t>
            </w:r>
          </w:p>
        </w:tc>
        <w:tc>
          <w:tcPr>
            <w:tcW w:w="7351" w:type="dxa"/>
            <w:gridSpan w:val="2"/>
            <w:noWrap w:val="0"/>
            <w:vAlign w:val="center"/>
          </w:tcPr>
          <w:p w14:paraId="1ED63458">
            <w:pPr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畢業於國立台灣藝術大學舞蹈學系，高中畢業於私立啟英高中電影電視科，以至於學習了很多和表演相關、表演幕後相關事物，並且參與許多和表演相關的賽事。接著大學畢業後輾轉做了許多和舞蹈無關得工作，其一最特別的工作是麥當勞挑綠薯條、帶幼兒園小孩當小麥胞，但同時還是持續在創作、自由表演工作者的生活著！非常樂於探索新的嘗試，也很喜歡藝術為世界帶來新的感受生活的面貌，對於職涯的長期規劃也能有舞蹈和藝術的相伴，目前除了在多所學校任教課後才藝課程，還開設了自己的舞蹈工作室，跳TONE舞蹈工作室，期許自己</w:t>
            </w:r>
            <w:r>
              <w:rPr>
                <w:rFonts w:hint="eastAsia" w:ascii="標楷體" w:hAnsi="標楷體" w:eastAsia="新細明體"/>
                <w:lang w:eastAsia="zh-TW"/>
              </w:rPr>
              <w:t>透過舞蹈教學</w:t>
            </w:r>
            <w:r>
              <w:rPr>
                <w:rFonts w:hint="eastAsia" w:ascii="標楷體" w:hAnsi="標楷體" w:eastAsia="標楷體"/>
              </w:rPr>
              <w:t>有穩定的生活基礎，也能持續創作與表演。</w:t>
            </w:r>
          </w:p>
        </w:tc>
      </w:tr>
      <w:tr w14:paraId="1F63BC1D">
        <w:trPr>
          <w:trHeight w:val="700" w:hRule="atLeast"/>
        </w:trPr>
        <w:tc>
          <w:tcPr>
            <w:tcW w:w="1171" w:type="dxa"/>
            <w:noWrap w:val="0"/>
            <w:vAlign w:val="center"/>
          </w:tcPr>
          <w:p w14:paraId="07B57A67">
            <w:pPr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相關學歷(研習)</w:t>
            </w:r>
          </w:p>
        </w:tc>
        <w:tc>
          <w:tcPr>
            <w:tcW w:w="7351" w:type="dxa"/>
            <w:gridSpan w:val="2"/>
            <w:noWrap w:val="0"/>
            <w:vAlign w:val="top"/>
          </w:tcPr>
          <w:p w14:paraId="525FCAF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標楷體" w:hAnsi="標楷體" w:eastAsia="標楷體"/>
              </w:rPr>
            </w:pPr>
            <w:r>
              <w:rPr>
                <w:rFonts w:ascii="biaukai" w:hAnsi="biaukai" w:eastAsia="biaukai" w:cs="biaukai"/>
                <w:color w:val="000000"/>
                <w:sz w:val="24"/>
                <w:szCs w:val="24"/>
              </w:rPr>
              <w:t>國立台灣藝術大學舞蹈系</w:t>
            </w:r>
          </w:p>
        </w:tc>
      </w:tr>
      <w:tr w14:paraId="4D85CDB8">
        <w:trPr>
          <w:trHeight w:val="2344" w:hRule="atLeast"/>
        </w:trPr>
        <w:tc>
          <w:tcPr>
            <w:tcW w:w="1171" w:type="dxa"/>
            <w:noWrap w:val="0"/>
            <w:vAlign w:val="center"/>
          </w:tcPr>
          <w:p w14:paraId="48C006FC">
            <w:pPr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相關經歷</w:t>
            </w:r>
          </w:p>
        </w:tc>
        <w:tc>
          <w:tcPr>
            <w:tcW w:w="7351" w:type="dxa"/>
            <w:gridSpan w:val="2"/>
            <w:noWrap w:val="0"/>
            <w:vAlign w:val="top"/>
          </w:tcPr>
          <w:p w14:paraId="1F938299">
            <w:pPr>
              <w:rPr>
                <w:rFonts w:hint="default" w:ascii="標楷體" w:hAnsi="標楷體" w:eastAsia="新細明體"/>
                <w:lang w:val="en-US" w:eastAsia="zh-TW"/>
              </w:rPr>
            </w:pPr>
            <w:r>
              <w:rPr>
                <w:rFonts w:hint="default" w:ascii="標楷體" w:hAnsi="標楷體" w:eastAsia="標楷體"/>
                <w:lang w:val="en-US"/>
              </w:rPr>
              <w:t>2025</w:t>
            </w:r>
            <w:r>
              <w:rPr>
                <w:rFonts w:hint="eastAsia" w:ascii="標楷體" w:hAnsi="標楷體" w:eastAsia="新細明體"/>
                <w:lang w:val="en-US" w:eastAsia="zh-TW"/>
              </w:rPr>
              <w:t>擔任編舞指導桃藝盃</w:t>
            </w:r>
            <w:r>
              <w:rPr>
                <w:rFonts w:hint="default" w:ascii="標楷體" w:hAnsi="標楷體" w:eastAsia="新細明體"/>
                <w:lang w:val="en-US" w:eastAsia="zh-TW"/>
              </w:rPr>
              <w:t>-</w:t>
            </w:r>
            <w:r>
              <w:rPr>
                <w:rFonts w:hint="eastAsia" w:ascii="標楷體" w:hAnsi="標楷體" w:eastAsia="新細明體"/>
                <w:lang w:val="en-US" w:eastAsia="zh-TW"/>
              </w:rPr>
              <w:t>流行舞蹈四年級周億涵個人組作品《</w:t>
            </w:r>
            <w:r>
              <w:rPr>
                <w:rFonts w:hint="default" w:ascii="標楷體" w:hAnsi="標楷體" w:eastAsia="新細明體"/>
                <w:lang w:val="en-US" w:eastAsia="zh-TW"/>
              </w:rPr>
              <w:t>HOLD UP</w:t>
            </w:r>
            <w:r>
              <w:rPr>
                <w:rFonts w:hint="eastAsia" w:ascii="標楷體" w:hAnsi="標楷體" w:eastAsia="新細明體"/>
                <w:lang w:val="en-US" w:eastAsia="zh-TW"/>
              </w:rPr>
              <w:t>》特優第一名</w:t>
            </w:r>
          </w:p>
          <w:p w14:paraId="6F5AC8AB">
            <w:pPr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全國學生舞蹈比賽縣賽，兒童創意舞蹈作品《Bubble 胖》優等，代表桃園參加全國舞蹈比賽，擔任編舞指導老師</w:t>
            </w:r>
          </w:p>
          <w:p w14:paraId="489C5951">
            <w:pPr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全國學生舞蹈比賽縣賽，兒童創意舞蹈作品《發糞塗牆》優等第一名，代表桃園參加全國舞蹈比賽，擔任編舞指導老師</w:t>
            </w:r>
          </w:p>
          <w:p w14:paraId="4230332B">
            <w:pPr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全國學生舞蹈比賽縣賽，現代舞團體丙組作品《一閃一閃亮驚驚》，優等第一名，代表新北參加全國舞蹈比賽，擔任編舞指導老師</w:t>
            </w:r>
          </w:p>
          <w:p w14:paraId="1165E887">
            <w:pPr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桃園市山腳國小，課後社團活動舞蹈班</w:t>
            </w:r>
          </w:p>
          <w:p w14:paraId="43AB3E26">
            <w:pPr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桃園市埔心國小，課後社團活動熱舞社</w:t>
            </w:r>
          </w:p>
          <w:p w14:paraId="4A5C6DD4">
            <w:pPr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桃園市會稽國小，課後社團MV熱舞社基礎、進階班</w:t>
            </w:r>
          </w:p>
          <w:p w14:paraId="31176E3F">
            <w:pPr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台北表演藝術中心年末藝術派對《陳彥斌與姐姐妹妹家人們》擔任表演者</w:t>
            </w:r>
          </w:p>
        </w:tc>
      </w:tr>
    </w:tbl>
    <w:p w14:paraId="1D9F44B5">
      <w:pPr>
        <w:rPr>
          <w:rFonts w:hint="default" w:eastAsia="新細明體"/>
          <w:lang w:val="en-US" w:eastAsia="zh-T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2020500000000000000"/>
    <w:charset w:val="86"/>
    <w:family w:val="roman"/>
    <w:pitch w:val="default"/>
    <w:sig w:usb0="A00002FF" w:usb1="28CFFCFA" w:usb2="00000016" w:usb3="00000000" w:csb0="0010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細明體">
    <w:altName w:val="苹方-简"/>
    <w:panose1 w:val="02020509000000000000"/>
    <w:charset w:val="00"/>
    <w:family w:val="modern"/>
    <w:pitch w:val="default"/>
    <w:sig w:usb0="A00002FF" w:usb1="28CFFCFA" w:usb2="00000016" w:usb3="00000000" w:csb0="00100001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細明體">
    <w:altName w:val="宋体-繁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新細明體">
    <w:altName w:val="宋体-繁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標楷體">
    <w:altName w:val="汉仪楷体简"/>
    <w:panose1 w:val="03000509000000000000"/>
    <w:charset w:val="00"/>
    <w:family w:val="script"/>
    <w:pitch w:val="default"/>
    <w:sig w:usb0="00000000" w:usb1="00000000" w:usb2="00000016" w:usb3="00000000" w:csb0="0010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iaukai">
    <w:altName w:val="苹方-简"/>
    <w:panose1 w:val="02010601000101010101"/>
    <w:charset w:val="00"/>
    <w:family w:val="auto"/>
    <w:pitch w:val="default"/>
    <w:sig w:usb0="00000000" w:usb1="00000000" w:usb2="00000000" w:usb3="00000000" w:csb0="001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DB0978"/>
    <w:rsid w:val="DBDB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180" w:beforeLines="0" w:after="180" w:afterLines="0" w:line="720" w:lineRule="auto"/>
      <w:outlineLvl w:val="0"/>
    </w:pPr>
    <w:rPr>
      <w:rFonts w:ascii="Arial" w:hAnsi="Arial"/>
      <w:b/>
      <w:kern w:val="52"/>
      <w:sz w:val="52"/>
    </w:rPr>
  </w:style>
  <w:style w:type="paragraph" w:styleId="3">
    <w:name w:val="heading 2"/>
    <w:basedOn w:val="1"/>
    <w:next w:val="1"/>
    <w:unhideWhenUsed/>
    <w:qFormat/>
    <w:uiPriority w:val="0"/>
    <w:pPr>
      <w:keepNext/>
      <w:spacing w:line="720" w:lineRule="auto"/>
      <w:outlineLvl w:val="1"/>
    </w:pPr>
    <w:rPr>
      <w:rFonts w:ascii="Arial" w:hAnsi="Arial"/>
      <w:b/>
      <w:sz w:val="48"/>
    </w:rPr>
  </w:style>
  <w:style w:type="paragraph" w:styleId="4">
    <w:name w:val="heading 3"/>
    <w:basedOn w:val="1"/>
    <w:next w:val="1"/>
    <w:unhideWhenUsed/>
    <w:qFormat/>
    <w:uiPriority w:val="0"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2025-05-21T13:16:00Z</dcterms:created>
  <dc:creator>WPS_1655715024</dc:creator>
  <cp:lastModifiedBy>WPS_1655715024</cp:lastModifiedBy>
  <dcterms:modified xsi:type="dcterms:W3CDTF">2025-05-21T13:34:40Z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3076-6.15.1.8935</vt:lpwstr>
  </property>
  <property fmtid="{D5CDD505-2E9C-101B-9397-08002B2CF9AE}" pid="3" name="ICV">
    <vt:lpwstr>A0C7EE777FCB7538A1612D686FEFED08_41</vt:lpwstr>
  </property>
</Properties>
</file>